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8A7" w:rsidRDefault="00E028A7" w:rsidP="00E028A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ГЛАВНЫЙ ГОСУДАРСТВЕННЫЙ САНИТАРНЫЙ ВРАЧ РОССИЙСКОЙ ФЕДЕРАЦИИ</w:t>
      </w:r>
    </w:p>
    <w:p w:rsidR="00E028A7" w:rsidRDefault="00E028A7" w:rsidP="00E028A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E028A7" w:rsidRDefault="00E028A7" w:rsidP="00E028A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4</w:t>
      </w:r>
      <w:r>
        <w:rPr>
          <w:rFonts w:ascii="Arial" w:hAnsi="Arial" w:cs="Arial"/>
          <w:b/>
          <w:bCs/>
          <w:color w:val="444444"/>
        </w:rPr>
        <w:br/>
      </w:r>
    </w:p>
    <w:p w:rsidR="00E028A7" w:rsidRDefault="00E028A7" w:rsidP="00E028A7">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color w:val="3451A0"/>
          </w:rPr>
          <w:t>санитарных правил и норм СанПиН 3.3686-21 "Санитарно-эпидемиологические требования по профилактике инфекционных болезней"</w:t>
        </w:r>
      </w:hyperlink>
    </w:p>
    <w:p w:rsidR="00B7662F" w:rsidRDefault="00B7662F"/>
    <w:p w:rsidR="00CF393A" w:rsidRDefault="00CF393A"/>
    <w:p w:rsidR="00CF393A" w:rsidRPr="00E028A7" w:rsidRDefault="00CF393A" w:rsidP="00E028A7">
      <w:pPr>
        <w:jc w:val="center"/>
        <w:rPr>
          <w:rFonts w:ascii="Arial" w:hAnsi="Arial" w:cs="Arial"/>
          <w:b/>
          <w:bCs/>
          <w:sz w:val="24"/>
          <w:szCs w:val="24"/>
        </w:rPr>
      </w:pPr>
      <w:r w:rsidRPr="00E028A7">
        <w:rPr>
          <w:rFonts w:ascii="Arial" w:hAnsi="Arial" w:cs="Arial"/>
          <w:b/>
          <w:bCs/>
          <w:sz w:val="24"/>
          <w:szCs w:val="24"/>
          <w:lang w:eastAsia="ru-RU"/>
        </w:rPr>
        <w:t>XXIV</w:t>
      </w:r>
      <w:r w:rsidRPr="00E028A7">
        <w:rPr>
          <w:rFonts w:ascii="Arial" w:hAnsi="Arial" w:cs="Arial"/>
          <w:b/>
          <w:bCs/>
          <w:sz w:val="24"/>
          <w:szCs w:val="24"/>
        </w:rPr>
        <w:t>. Профилактика острых кишечных инфекций</w:t>
      </w:r>
    </w:p>
    <w:p w:rsidR="00CF393A" w:rsidRPr="00CF393A" w:rsidRDefault="00CF393A" w:rsidP="00E028A7">
      <w:pPr>
        <w:rPr>
          <w:lang w:eastAsia="ru-RU"/>
        </w:rPr>
      </w:pPr>
      <w:r w:rsidRPr="00E028A7">
        <w:rPr>
          <w:rFonts w:ascii="Arial" w:hAnsi="Arial" w:cs="Arial"/>
          <w:sz w:val="24"/>
          <w:szCs w:val="24"/>
        </w:rPr>
        <w:t>1840. Требования настоящей главы Санитарных правил применяются</w:t>
      </w:r>
      <w:r w:rsidRPr="00E028A7">
        <w:rPr>
          <w:rFonts w:ascii="Arial" w:hAnsi="Arial" w:cs="Arial"/>
          <w:sz w:val="24"/>
          <w:szCs w:val="24"/>
          <w:lang w:eastAsia="ru-RU"/>
        </w:rPr>
        <w:t xml:space="preserve"> </w:t>
      </w:r>
      <w:r w:rsidRPr="00CF393A">
        <w:rPr>
          <w:lang w:eastAsia="ru-RU"/>
        </w:rPr>
        <w:t>в отношении острых кишечных инфекций (ОКИ) и отравлений токсинами микроорганизмов, преимущественно проявляющихся на этапе предварительной диагностики симптомокомплексом острой инфекционной диареи - до установления этиологии заболеван</w:t>
      </w:r>
      <w:bookmarkStart w:id="0" w:name="_GoBack"/>
      <w:bookmarkEnd w:id="0"/>
      <w:r w:rsidRPr="00CF393A">
        <w:rPr>
          <w:lang w:eastAsia="ru-RU"/>
        </w:rPr>
        <w:t>ия на основании комплекса клинических, эпидемиологических и лабораторных данных.</w:t>
      </w:r>
      <w:r w:rsidRPr="00CF393A">
        <w:rPr>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1841. При установлении этиологии заболевания или вероятного диагноза на основании клинико-эпидемиологических данных, для реализации необходимых мероприятий обязательным является применение санитарно-эпидемиологических правил в отношении конкретных инфекционных болезней (холера, брюшной тиф, сальмонеллёзы, иерсиниозы, </w:t>
      </w:r>
      <w:proofErr w:type="spellStart"/>
      <w:r w:rsidRPr="00CF393A">
        <w:rPr>
          <w:rFonts w:ascii="Arial" w:eastAsia="Times New Roman" w:hAnsi="Arial" w:cs="Arial"/>
          <w:color w:val="444444"/>
          <w:sz w:val="24"/>
          <w:szCs w:val="24"/>
          <w:lang w:eastAsia="ru-RU"/>
        </w:rPr>
        <w:t>кампилобактериоз</w:t>
      </w:r>
      <w:proofErr w:type="spellEnd"/>
      <w:r w:rsidRPr="00CF393A">
        <w:rPr>
          <w:rFonts w:ascii="Arial" w:eastAsia="Times New Roman" w:hAnsi="Arial" w:cs="Arial"/>
          <w:color w:val="444444"/>
          <w:sz w:val="24"/>
          <w:szCs w:val="24"/>
          <w:lang w:eastAsia="ru-RU"/>
        </w:rPr>
        <w:t>, энтеровирусные инфекции и другие).</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1842. В случае отсутствия разделов санитарно-эпидемиологических правил по отдельным нозологическим формам болезней, проявляющихся </w:t>
      </w:r>
      <w:proofErr w:type="spellStart"/>
      <w:r w:rsidRPr="00CF393A">
        <w:rPr>
          <w:rFonts w:ascii="Arial" w:eastAsia="Times New Roman" w:hAnsi="Arial" w:cs="Arial"/>
          <w:color w:val="444444"/>
          <w:sz w:val="24"/>
          <w:szCs w:val="24"/>
          <w:lang w:eastAsia="ru-RU"/>
        </w:rPr>
        <w:t>диарейным</w:t>
      </w:r>
      <w:proofErr w:type="spellEnd"/>
      <w:r w:rsidRPr="00CF393A">
        <w:rPr>
          <w:rFonts w:ascii="Arial" w:eastAsia="Times New Roman" w:hAnsi="Arial" w:cs="Arial"/>
          <w:color w:val="444444"/>
          <w:sz w:val="24"/>
          <w:szCs w:val="24"/>
          <w:lang w:eastAsia="ru-RU"/>
        </w:rPr>
        <w:t xml:space="preserve"> синдромом, или в случае отсутствия обнаружения возбудителя (ОКИ с неустановленной этиологией) мероприятия проводятся в соответствии с требованиями настоящей главы Санитарных правил.</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1843. Для ОКИ преимущественным механизмом передачи является фекально-оральный, реализуемый бытовым (контактно-бытовым), пищевым или водным путями передачи возбудителя. Для отдельных заболеваний (вирусные инфекции) возможна реализация аэрозольного механизма передачи инфекции.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1844. По формам течения инфекционного процесса различают </w:t>
      </w:r>
      <w:proofErr w:type="spellStart"/>
      <w:r w:rsidRPr="00CF393A">
        <w:rPr>
          <w:rFonts w:ascii="Arial" w:eastAsia="Times New Roman" w:hAnsi="Arial" w:cs="Arial"/>
          <w:color w:val="444444"/>
          <w:sz w:val="24"/>
          <w:szCs w:val="24"/>
          <w:lang w:eastAsia="ru-RU"/>
        </w:rPr>
        <w:t>манифестные</w:t>
      </w:r>
      <w:proofErr w:type="spellEnd"/>
      <w:r w:rsidRPr="00CF393A">
        <w:rPr>
          <w:rFonts w:ascii="Arial" w:eastAsia="Times New Roman" w:hAnsi="Arial" w:cs="Arial"/>
          <w:color w:val="444444"/>
          <w:sz w:val="24"/>
          <w:szCs w:val="24"/>
          <w:lang w:eastAsia="ru-RU"/>
        </w:rPr>
        <w:t xml:space="preserve"> цикличные формы течения заболеваний (в которых различают инкубационный период, острую фазу заболевания и период реконвалесценции) и </w:t>
      </w:r>
      <w:proofErr w:type="spellStart"/>
      <w:r w:rsidRPr="00CF393A">
        <w:rPr>
          <w:rFonts w:ascii="Arial" w:eastAsia="Times New Roman" w:hAnsi="Arial" w:cs="Arial"/>
          <w:color w:val="444444"/>
          <w:sz w:val="24"/>
          <w:szCs w:val="24"/>
          <w:lang w:eastAsia="ru-RU"/>
        </w:rPr>
        <w:t>субманифестные</w:t>
      </w:r>
      <w:proofErr w:type="spellEnd"/>
      <w:r w:rsidRPr="00CF393A">
        <w:rPr>
          <w:rFonts w:ascii="Arial" w:eastAsia="Times New Roman" w:hAnsi="Arial" w:cs="Arial"/>
          <w:color w:val="444444"/>
          <w:sz w:val="24"/>
          <w:szCs w:val="24"/>
          <w:lang w:eastAsia="ru-RU"/>
        </w:rPr>
        <w:t xml:space="preserve"> (бессимптомные) формы. Выделение возбудителя может наблюдаться в острую фазу заболевания (наиболее активное), в периоде реконвалесценции после перенесенного заболевания, при бессимптомных формах инфекции и в случаях формирования хронического выделения патогена (при ограниченном спектре нозологии).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1845. Эпидемический процесс ОКИ проявляется вспышечной и спорадической заболеваемостью. В зависимости от вида возбудителя наблюдаются сезонные и эпидемические подъемы заболеваемости на отдельных территориях или в </w:t>
      </w:r>
      <w:r w:rsidRPr="00CF393A">
        <w:rPr>
          <w:rFonts w:ascii="Arial" w:eastAsia="Times New Roman" w:hAnsi="Arial" w:cs="Arial"/>
          <w:color w:val="444444"/>
          <w:sz w:val="24"/>
          <w:szCs w:val="24"/>
          <w:lang w:eastAsia="ru-RU"/>
        </w:rPr>
        <w:lastRenderedPageBreak/>
        <w:t>климатических зонах.</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Выявление, учет и регистрация</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1846. На всех этапах выявления случаев ОКИ должна проводиться дифференциальная диагностика с патологией, сопровождающейся высокими прогностическими рисками для пострадавших (пневмонии, острая хирургическая и гинекологическая патология, ИБС, </w:t>
      </w:r>
      <w:proofErr w:type="spellStart"/>
      <w:r w:rsidRPr="00CF393A">
        <w:rPr>
          <w:rFonts w:ascii="Arial" w:eastAsia="Times New Roman" w:hAnsi="Arial" w:cs="Arial"/>
          <w:color w:val="444444"/>
          <w:sz w:val="24"/>
          <w:szCs w:val="24"/>
          <w:lang w:eastAsia="ru-RU"/>
        </w:rPr>
        <w:t>фульминантные</w:t>
      </w:r>
      <w:proofErr w:type="spellEnd"/>
      <w:r w:rsidRPr="00CF393A">
        <w:rPr>
          <w:rFonts w:ascii="Arial" w:eastAsia="Times New Roman" w:hAnsi="Arial" w:cs="Arial"/>
          <w:color w:val="444444"/>
          <w:sz w:val="24"/>
          <w:szCs w:val="24"/>
          <w:lang w:eastAsia="ru-RU"/>
        </w:rPr>
        <w:t xml:space="preserve"> формы инфекционных заболеваний, </w:t>
      </w:r>
      <w:proofErr w:type="spellStart"/>
      <w:r w:rsidRPr="00CF393A">
        <w:rPr>
          <w:rFonts w:ascii="Arial" w:eastAsia="Times New Roman" w:hAnsi="Arial" w:cs="Arial"/>
          <w:color w:val="444444"/>
          <w:sz w:val="24"/>
          <w:szCs w:val="24"/>
          <w:lang w:eastAsia="ru-RU"/>
        </w:rPr>
        <w:t>энтеральные</w:t>
      </w:r>
      <w:proofErr w:type="spellEnd"/>
      <w:r w:rsidRPr="00CF393A">
        <w:rPr>
          <w:rFonts w:ascii="Arial" w:eastAsia="Times New Roman" w:hAnsi="Arial" w:cs="Arial"/>
          <w:color w:val="444444"/>
          <w:sz w:val="24"/>
          <w:szCs w:val="24"/>
          <w:lang w:eastAsia="ru-RU"/>
        </w:rPr>
        <w:t xml:space="preserve"> интоксикации не микробной этиологии и иные). Обоснованные сомнения при дифференциальной диагностике должны трактоваться в пользу нозологии, сопровождающихся более высокими прогностическими рисками для пациента.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1847. Сведения о регистрации случаев заболеваний ОКИ на основании окончательных диагнозов вносятся в соответствующие формы федерального государственного статистического наблюдения.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Лабораторная диагностика</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1848. Лабораторная диагностика ОКИ осуществляется в зависимости от предполагаемой этиологии заболевания.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1849. Наличие показаний для исследования материала на ПБА I-II группы патогенности подлежит отражению в направлении на исследование. При отсутствии таких показаний, а также при необходимости индикации ПБА II группы без накопления биомассы возбудителя (иммунологические, молекулярно-генетические методы), лабораторные исследования материалов от больных ОКИ осуществляют лаборатории, имеющие разрешительные документы на выполнение работ с микроорганизмами III-IV групп патогенности.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1850. При наличии показаний к проведению всех видов исследования материала на наличие патогенов I группы патогенности, а также проведении исследований по выделению из материала от больных возбудителей инфекции, связанных с накоплением биомассы возбудителей I-II группы патогенности, они проводятся в лабораториях, имеющих санитарно-эпидемиологическое заключение на работу с ПБА I-II группы патогенности.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1851. Забор клинического материала осуществляется специалистами медицинских организаций, имеющими лицензию на данный вид деятельности, выявивших больного в день обращения и до начала этиотропного лечения.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При стационарном или амбулаторном лечении пациента сбор материала для исследования осуществляется персоналом медицинских организаций, закрепленных территориально или </w:t>
      </w:r>
      <w:proofErr w:type="spellStart"/>
      <w:r w:rsidRPr="00CF393A">
        <w:rPr>
          <w:rFonts w:ascii="Arial" w:eastAsia="Times New Roman" w:hAnsi="Arial" w:cs="Arial"/>
          <w:color w:val="444444"/>
          <w:sz w:val="24"/>
          <w:szCs w:val="24"/>
          <w:lang w:eastAsia="ru-RU"/>
        </w:rPr>
        <w:t>ведомственно</w:t>
      </w:r>
      <w:proofErr w:type="spellEnd"/>
      <w:r w:rsidRPr="00CF393A">
        <w:rPr>
          <w:rFonts w:ascii="Arial" w:eastAsia="Times New Roman" w:hAnsi="Arial" w:cs="Arial"/>
          <w:color w:val="444444"/>
          <w:sz w:val="24"/>
          <w:szCs w:val="24"/>
          <w:lang w:eastAsia="ru-RU"/>
        </w:rPr>
        <w:t>.</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В очагах ОКИ с групповой заболеваемостью отбор материала от больных и контактных лиц осуществляется как сотрудниками медицинских организаций, так и сотрудниками организаций, обеспечивающих осуществление федерального государственного санитарно-эпидемиологического надзора. Объем и перечень материала определяется специалистом, отвечающим за проведение эпидемиологического расследования. Забор и доставка клинического материала в лабораторию с целью установления этиологии заболевания и характеристики его возбудителя проводится в течение 24-х часов от момента выявления очага. При </w:t>
      </w:r>
      <w:r w:rsidRPr="00CF393A">
        <w:rPr>
          <w:rFonts w:ascii="Arial" w:eastAsia="Times New Roman" w:hAnsi="Arial" w:cs="Arial"/>
          <w:color w:val="444444"/>
          <w:sz w:val="24"/>
          <w:szCs w:val="24"/>
          <w:lang w:eastAsia="ru-RU"/>
        </w:rPr>
        <w:lastRenderedPageBreak/>
        <w:t>невозможности своевременной доставки в лабораторию материала, режимы его хранения и транспортировки определяются регламентами применения разрешенных к использованию на территории Российской Федерации медицинских изделий (транспортных систем) и алгоритмов.</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1852. Исследование материала от пациентов со спорадической и групповой заболеваемостью ОКИ проводится на базе медицинских организаций. При выявлении специалистами государственного санитарно-эпидемиологического надзора очагов групповой заболеваемости или угрозы эпидемического распространения спорадических заболеваний, биологический материал может запрашиваться для проведения лабораторных исследований учреждениями, обеспечивающими государственный санитарно-эпидемиологический надзор. Биологический материал от декретированного контингента в очагах групповой заболеваемости и образцы окружающей среды исследуется в лабораториях организаций, обеспечивающих федеральный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1853. Генетическая </w:t>
      </w:r>
      <w:proofErr w:type="spellStart"/>
      <w:r w:rsidRPr="00CF393A">
        <w:rPr>
          <w:rFonts w:ascii="Arial" w:eastAsia="Times New Roman" w:hAnsi="Arial" w:cs="Arial"/>
          <w:color w:val="444444"/>
          <w:sz w:val="24"/>
          <w:szCs w:val="24"/>
          <w:lang w:eastAsia="ru-RU"/>
        </w:rPr>
        <w:t>субвидовая</w:t>
      </w:r>
      <w:proofErr w:type="spellEnd"/>
      <w:r w:rsidRPr="00CF393A">
        <w:rPr>
          <w:rFonts w:ascii="Arial" w:eastAsia="Times New Roman" w:hAnsi="Arial" w:cs="Arial"/>
          <w:color w:val="444444"/>
          <w:sz w:val="24"/>
          <w:szCs w:val="24"/>
          <w:lang w:eastAsia="ru-RU"/>
        </w:rPr>
        <w:t xml:space="preserve"> характеристика возбудителей ОКИ, осуществляемая в рамках эпидемиологических исследований, должна проводится с предпочтительным применением стандартизованных протоколов, внедренных в современную международную практику и обеспечивающих эпидемиологическую валидность (</w:t>
      </w:r>
      <w:proofErr w:type="spellStart"/>
      <w:r w:rsidRPr="00CF393A">
        <w:rPr>
          <w:rFonts w:ascii="Arial" w:eastAsia="Times New Roman" w:hAnsi="Arial" w:cs="Arial"/>
          <w:color w:val="444444"/>
          <w:sz w:val="24"/>
          <w:szCs w:val="24"/>
          <w:lang w:eastAsia="ru-RU"/>
        </w:rPr>
        <w:t>конкордантность</w:t>
      </w:r>
      <w:proofErr w:type="spellEnd"/>
      <w:r w:rsidRPr="00CF393A">
        <w:rPr>
          <w:rFonts w:ascii="Arial" w:eastAsia="Times New Roman" w:hAnsi="Arial" w:cs="Arial"/>
          <w:color w:val="444444"/>
          <w:sz w:val="24"/>
          <w:szCs w:val="24"/>
          <w:lang w:eastAsia="ru-RU"/>
        </w:rPr>
        <w:t>) получаемых результатов, воспроизводимость и необходимую разрешающую способность.</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1854. В целях определения этиологии ОКИ применяются прямые (</w:t>
      </w:r>
      <w:proofErr w:type="spellStart"/>
      <w:r w:rsidRPr="00CF393A">
        <w:rPr>
          <w:rFonts w:ascii="Arial" w:eastAsia="Times New Roman" w:hAnsi="Arial" w:cs="Arial"/>
          <w:color w:val="444444"/>
          <w:sz w:val="24"/>
          <w:szCs w:val="24"/>
          <w:lang w:eastAsia="ru-RU"/>
        </w:rPr>
        <w:t>культуральные</w:t>
      </w:r>
      <w:proofErr w:type="spellEnd"/>
      <w:r w:rsidRPr="00CF393A">
        <w:rPr>
          <w:rFonts w:ascii="Arial" w:eastAsia="Times New Roman" w:hAnsi="Arial" w:cs="Arial"/>
          <w:color w:val="444444"/>
          <w:sz w:val="24"/>
          <w:szCs w:val="24"/>
          <w:lang w:eastAsia="ru-RU"/>
        </w:rPr>
        <w:t xml:space="preserve"> методы, выявление антигенов/токсинов и нуклеиновых кислот патогена) и непрямые (выявление антител) методы диагностики с использованием таких типов клинического материала, как образцы фекалий, ректальные мазки, рвотные массы, промывные воды желудка, кровь и других, если они рекомендованы производителями медицинских изделий для "</w:t>
      </w:r>
      <w:proofErr w:type="spellStart"/>
      <w:r w:rsidRPr="00CF393A">
        <w:rPr>
          <w:rFonts w:ascii="Arial" w:eastAsia="Times New Roman" w:hAnsi="Arial" w:cs="Arial"/>
          <w:color w:val="444444"/>
          <w:sz w:val="24"/>
          <w:szCs w:val="24"/>
          <w:lang w:eastAsia="ru-RU"/>
        </w:rPr>
        <w:t>in</w:t>
      </w:r>
      <w:proofErr w:type="spellEnd"/>
      <w:r w:rsidRPr="00CF393A">
        <w:rPr>
          <w:rFonts w:ascii="Arial" w:eastAsia="Times New Roman" w:hAnsi="Arial" w:cs="Arial"/>
          <w:color w:val="444444"/>
          <w:sz w:val="24"/>
          <w:szCs w:val="24"/>
          <w:lang w:eastAsia="ru-RU"/>
        </w:rPr>
        <w:t xml:space="preserve"> </w:t>
      </w:r>
      <w:proofErr w:type="spellStart"/>
      <w:r w:rsidRPr="00CF393A">
        <w:rPr>
          <w:rFonts w:ascii="Arial" w:eastAsia="Times New Roman" w:hAnsi="Arial" w:cs="Arial"/>
          <w:color w:val="444444"/>
          <w:sz w:val="24"/>
          <w:szCs w:val="24"/>
          <w:lang w:eastAsia="ru-RU"/>
        </w:rPr>
        <w:t>vitro</w:t>
      </w:r>
      <w:proofErr w:type="spellEnd"/>
      <w:r w:rsidRPr="00CF393A">
        <w:rPr>
          <w:rFonts w:ascii="Arial" w:eastAsia="Times New Roman" w:hAnsi="Arial" w:cs="Arial"/>
          <w:color w:val="444444"/>
          <w:sz w:val="24"/>
          <w:szCs w:val="24"/>
          <w:lang w:eastAsia="ru-RU"/>
        </w:rPr>
        <w:t>" диагностики.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1855. Диагноз ОКИ устанавливается на основании клинической симптоматики заболевания, результатов лабораторного исследования и эпидемиологических данных.</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1856. Верификация конкретных нозологических форм ОКИ должна базироваться на применении соответствующих методов этиологической лабораторной диагностики.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1857. Диагностические критерии конкретных нозологических форм ОКИ представлены в нормативно-методических документах, регламентирующих проведение их лабораторной диагностики. При отсутствии соответствующих нормативно-методических документов, подтверждением этиологического диагноза служат результаты лабораторных исследований, подтверждающих выявление в клиническом материале патогена, его антигенов, нуклеиновых кислот, токсинов (метаболитов) или специфических антител за исключением случаев выявления условно-патогенной микрофлоры (УПМ).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1858. В эпидемических очагах до 20 случаев заболеваний лабораторному исследованию подлежат все заболевшие. В более крупных очагах ОКИ для обнаружения этиологического агента допускается обследование репрезентативной выборки пострадавших, соответствующих определению </w:t>
      </w:r>
      <w:r w:rsidRPr="00CF393A">
        <w:rPr>
          <w:rFonts w:ascii="Arial" w:eastAsia="Times New Roman" w:hAnsi="Arial" w:cs="Arial"/>
          <w:color w:val="444444"/>
          <w:sz w:val="24"/>
          <w:szCs w:val="24"/>
          <w:lang w:eastAsia="ru-RU"/>
        </w:rPr>
        <w:lastRenderedPageBreak/>
        <w:t>типового случая заболевания для данного очага. У пострадавших, не включенных в данную выборку, при соответствии их клинико-эпидемиологическим критериям типового случая заболевания, этиологический диагноз может быть выставлен без лабораторного подтверждения.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1859. При летальных исходах заболеваний исследуются образцы как прижизненно отобранного, так и </w:t>
      </w:r>
      <w:proofErr w:type="spellStart"/>
      <w:r w:rsidRPr="00CF393A">
        <w:rPr>
          <w:rFonts w:ascii="Arial" w:eastAsia="Times New Roman" w:hAnsi="Arial" w:cs="Arial"/>
          <w:color w:val="444444"/>
          <w:sz w:val="24"/>
          <w:szCs w:val="24"/>
          <w:lang w:eastAsia="ru-RU"/>
        </w:rPr>
        <w:t>аутопсийного</w:t>
      </w:r>
      <w:proofErr w:type="spellEnd"/>
      <w:r w:rsidRPr="00CF393A">
        <w:rPr>
          <w:rFonts w:ascii="Arial" w:eastAsia="Times New Roman" w:hAnsi="Arial" w:cs="Arial"/>
          <w:color w:val="444444"/>
          <w:sz w:val="24"/>
          <w:szCs w:val="24"/>
          <w:lang w:eastAsia="ru-RU"/>
        </w:rPr>
        <w:t xml:space="preserve"> (</w:t>
      </w:r>
      <w:proofErr w:type="spellStart"/>
      <w:r w:rsidRPr="00CF393A">
        <w:rPr>
          <w:rFonts w:ascii="Arial" w:eastAsia="Times New Roman" w:hAnsi="Arial" w:cs="Arial"/>
          <w:color w:val="444444"/>
          <w:sz w:val="24"/>
          <w:szCs w:val="24"/>
          <w:lang w:eastAsia="ru-RU"/>
        </w:rPr>
        <w:t>нативного</w:t>
      </w:r>
      <w:proofErr w:type="spellEnd"/>
      <w:r w:rsidRPr="00CF393A">
        <w:rPr>
          <w:rFonts w:ascii="Arial" w:eastAsia="Times New Roman" w:hAnsi="Arial" w:cs="Arial"/>
          <w:color w:val="444444"/>
          <w:sz w:val="24"/>
          <w:szCs w:val="24"/>
          <w:lang w:eastAsia="ru-RU"/>
        </w:rPr>
        <w:t xml:space="preserve"> или фиксированного) материала, полученные при патологоанатомическом исследовании. Исследования могут проводиться как в медицинской организации, так и в учреждениях, обеспечивающих государственный санитарно-эпидемиологический надзор. Требования к условиям забора, обработке, хранению и транспортировке </w:t>
      </w:r>
      <w:proofErr w:type="spellStart"/>
      <w:r w:rsidRPr="00CF393A">
        <w:rPr>
          <w:rFonts w:ascii="Arial" w:eastAsia="Times New Roman" w:hAnsi="Arial" w:cs="Arial"/>
          <w:color w:val="444444"/>
          <w:sz w:val="24"/>
          <w:szCs w:val="24"/>
          <w:lang w:eastAsia="ru-RU"/>
        </w:rPr>
        <w:t>аутопсийного</w:t>
      </w:r>
      <w:proofErr w:type="spellEnd"/>
      <w:r w:rsidRPr="00CF393A">
        <w:rPr>
          <w:rFonts w:ascii="Arial" w:eastAsia="Times New Roman" w:hAnsi="Arial" w:cs="Arial"/>
          <w:color w:val="444444"/>
          <w:sz w:val="24"/>
          <w:szCs w:val="24"/>
          <w:lang w:eastAsia="ru-RU"/>
        </w:rPr>
        <w:t xml:space="preserve"> материала определяются рекомендациями по применению соответствующих методик лабораторных исследований.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1860. Патологоанатомический материал в случае подозрения на заболевание, вызванное микроорганизмами I-II групп патогенности, отбирается в присутствии специалистов учреждений, обеспечивающих Федеральный государственный санитарно-эпидемиологический надзор, и исследуется в лабораториях учреждений, обеспечивающих Федеральный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1861. В эпидемических очагах ОКИ, в период эпидемических подъемов заболеваемости ОКИ на определенных территориях, организуются и проводятся противоэпидемические мероприятия, направленные на локализацию очага и предотвращение дальнейшего распространения инфекции.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1862. Медицинская организация, выявившая больного или носителя возбудителей ОКИ (установление или изменение диагноза), обязана направить экстренное извещение в территориальный орган, осуществляющий федеральный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При выявлении больных ОКИ в школах, детских дошкольных организациях, организациях отдыха для детей и взрослых, социальных учреждениях (интернатах) своевременное информирование территориальных органов федерального органа исполнительной власти, осуществляющих федеральный государственный санитарно-эпидемиологический надзор, обеспечивается руководителем организации. Медицинский работник организации, выявивший больного, обязан принять меры по изоляции больного и организации дезинфекции в соответствии с законодательством Российской Федерации.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1863. Эпидемиологическое расследование эпидемического очага ОКИ проводится органами, осуществляющими федеральный государственный санитарно-эпидемиологический надзор, с целью установления границ очага, выявления возбудителя ОКИ и его источника, лиц, подвергшихся риску заражения, определения путей и факторов передачи возбудителя, условий, способствовавших возникновению очага, а также принятию мер по ликвидации очага и стабилизации ситуации.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1864. Эпидемиологическое расследование включает определение типового случая заболевания, оценку достоверности наличия очага, формирование гипотезы о источниках и факторах передачи возбудителя, оценку ее достоверности с применением комплекса статистических и лабораторных методов исследования, комплексную интерпретацию результатов и разработку противоэпидемических и профилактических мероприятий. Объем и перечень необходимых работ определяет специалист, отвечающий за организацию и проведение эпидемиологического расследования.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1865. В ходе эпидемиологического расследования формулируется предварительный и окончательный эпидемиологический диагноз, на основе которого разрабатываются меры по локализации и ликвидации очага.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Эпидемиологическое расследование завершается составлением акта эпидемиологического расследования с установлением причинно-следственной связи формирования очага.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1866. В случае регистрации эпидемических очагов групповой заболеваемости, эпидемиологическое обследование очага проводят специалисты учреждений, обеспечивающих проведение государственного санитарно-эпидемиологического надзора с составлением карты эпидемиологического обследования и предоставления ее в органы, уполномоченные осуществлять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Эпидемиологическое обследование семейных (квартирных) очагов с единичными случаями заболеваний проводят при заболевании (носительстве) ОКИ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(декретированный контингент), а также при заболевании лиц (детей и взрослых), проживающих совместно с ними. Помимо этого, обследуются все множественные семейные (квартирные) эпидемические очаги с одновременно или повторно возникшими несколькими случаями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1867. В случае регистрации роста заболеваемости ОКИ на территории, выходящего за пределы типичных сезонных колебаний, органами, уполномоченными осуществлять государственный санитарно-эпидемиологический надзор, принимаются меры по выявлению причин и условий эпидемического неблагополучия и организуется проведение комплекса мер, направленных на стабилизацию ситуации.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1868. Противоэпидемические мероприятия в очагах ОКИ и при эпидемическом подъеме заболеваемости ОКИ должны быть направлены: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на источник инфекции (изоляция, госпитализация);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на прерывание путей передачи инфекции;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на повышение защитных сил организма лиц, подвергшихся риску заражения.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1869. Лица с симптомами ОКИ подлежат изоляции в соответствии с законодательством Российской Федерации.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1870. Оказание мед помощи в стационарных условиях у выявленных больных (лиц с подозрением на ОКИ) и носителей возбудителей ОКИ осуществляется по клиническим и эпидемическим показаниям.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1871. Лабораторному исследованию на ОКИ в эпидемическом очаге подлежит клинический материал от пострадавших, отвечающих критериям типового случая заболевания (по </w:t>
      </w:r>
      <w:proofErr w:type="spellStart"/>
      <w:r w:rsidRPr="00CF393A">
        <w:rPr>
          <w:rFonts w:ascii="Arial" w:eastAsia="Times New Roman" w:hAnsi="Arial" w:cs="Arial"/>
          <w:color w:val="444444"/>
          <w:sz w:val="24"/>
          <w:szCs w:val="24"/>
          <w:lang w:eastAsia="ru-RU"/>
        </w:rPr>
        <w:t>синдромальному</w:t>
      </w:r>
      <w:proofErr w:type="spellEnd"/>
      <w:r w:rsidRPr="00CF393A">
        <w:rPr>
          <w:rFonts w:ascii="Arial" w:eastAsia="Times New Roman" w:hAnsi="Arial" w:cs="Arial"/>
          <w:color w:val="444444"/>
          <w:sz w:val="24"/>
          <w:szCs w:val="24"/>
          <w:lang w:eastAsia="ru-RU"/>
        </w:rPr>
        <w:t>, временному, территориальному или групповому признаку) лиц, подвергшиеся риску инфицирования, и лиц - предполагаемых источников инфицирования.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Перечень и объемы лабораторных исследований в эпидемическом очаге или при эпидемическом подъеме заболеваемости определяет специалист, отвечающий за проведение эпидемиологического расследования.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1872. В эпидемическом очаге с целью выявления путей и факторов передачи возбудителя также может быть проведено лабораторное исследование объектов окружающей среды (ООС).</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Лабораторные исследования ООС (вода, пищевая продукция и другие) проводят организации, обеспечивающие федеральный государственный санитарно-эпидемиологический надзор. Объем, перечень и целесообразность лабораторных исследований ООС определяет специалист, отвечающий за проведение эпидемиологического расследования.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1873. Осмотр и выявление больных в эпидемических очагах осуществляют врачи клинических специальностей (инфекционисты, терапевты, педиатры и другие).</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Активно выявленных лиц, с наличием клинической симптоматики заболевания и (или) выделения патогена включают в общее число пострадавших в очаге. Наблюдение за лицами, подвергшимися риску заражения в эпидемических очагах (контактные лица), проводят медицинские работники по месту жительства или по месту работы контактного лица.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За контактными лицами, относящимися к декретированному контингенту, детьми, посещающими учебные заведения, детские дошкольные организации и летние оздоровительные организации, медицинское наблюдение осуществляют не только по месту жительства, но и по месту работы (учебы, отдыха).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Результаты медицинского наблюдения отражаются в амбулаторных картах, в историях развития ребенка, в стационарах - в историях болезни (при регистрации очага в стационаре).</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Длительность медицинского наблюдения составляет 7 календарных дней и включает опрос, осмотр, наблюдение за характером стула, термометрию.</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1874. Фактор передачи (выявленный на основании эпидемиологических или лабораторных исследований пищевой продукт или вода) исключают из употребления до завершения всего комплекса противоэпидемических </w:t>
      </w:r>
      <w:r w:rsidRPr="00CF393A">
        <w:rPr>
          <w:rFonts w:ascii="Arial" w:eastAsia="Times New Roman" w:hAnsi="Arial" w:cs="Arial"/>
          <w:color w:val="444444"/>
          <w:sz w:val="24"/>
          <w:szCs w:val="24"/>
          <w:lang w:eastAsia="ru-RU"/>
        </w:rPr>
        <w:lastRenderedPageBreak/>
        <w:t>мероприятий в очаге.</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1875. В случае несоответствия качества воды гигиеническим нормативам, наличия информации о перебоях в подаче воды населению, аварийных ситуациях, органами, осуществляющими федеральный государственный санитарно-эпидемиологический надзор, выдается предписание в адрес юридических лиц и индивидуальных предпринимателей о проведении ревизии систем водопользования (водоснабжения и </w:t>
      </w:r>
      <w:proofErr w:type="spellStart"/>
      <w:r w:rsidRPr="00CF393A">
        <w:rPr>
          <w:rFonts w:ascii="Arial" w:eastAsia="Times New Roman" w:hAnsi="Arial" w:cs="Arial"/>
          <w:color w:val="444444"/>
          <w:sz w:val="24"/>
          <w:szCs w:val="24"/>
          <w:lang w:eastAsia="ru-RU"/>
        </w:rPr>
        <w:t>канализования</w:t>
      </w:r>
      <w:proofErr w:type="spellEnd"/>
      <w:r w:rsidRPr="00CF393A">
        <w:rPr>
          <w:rFonts w:ascii="Arial" w:eastAsia="Times New Roman" w:hAnsi="Arial" w:cs="Arial"/>
          <w:color w:val="444444"/>
          <w:sz w:val="24"/>
          <w:szCs w:val="24"/>
          <w:lang w:eastAsia="ru-RU"/>
        </w:rPr>
        <w:t xml:space="preserve">), принятию мер по ликвидации технических неисправностей, введению режима </w:t>
      </w:r>
      <w:proofErr w:type="spellStart"/>
      <w:r w:rsidRPr="00CF393A">
        <w:rPr>
          <w:rFonts w:ascii="Arial" w:eastAsia="Times New Roman" w:hAnsi="Arial" w:cs="Arial"/>
          <w:color w:val="444444"/>
          <w:sz w:val="24"/>
          <w:szCs w:val="24"/>
          <w:lang w:eastAsia="ru-RU"/>
        </w:rPr>
        <w:t>гиперхлорирования</w:t>
      </w:r>
      <w:proofErr w:type="spellEnd"/>
      <w:r w:rsidRPr="00CF393A">
        <w:rPr>
          <w:rFonts w:ascii="Arial" w:eastAsia="Times New Roman" w:hAnsi="Arial" w:cs="Arial"/>
          <w:color w:val="444444"/>
          <w:sz w:val="24"/>
          <w:szCs w:val="24"/>
          <w:lang w:eastAsia="ru-RU"/>
        </w:rPr>
        <w:t xml:space="preserve"> и питьевого режима в организациях, подвозу питьевой воды населению.</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При загрязнении открытых водоемов принимают меры по их очистке, при необходимости вводят ограничения на водопользование.</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1876. Лицам, подвергшимся риску заражения, может проводиться экстренная профилактика с назначением бактериофагов и антибактериальных средств в соответствии с инструкцией по применению препаратов.</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При наличии вакцин против возбудителя инфекции может проводиться иммунизация лиц, подвергшихся риску заражения или определенных контингентов из числа декретированных групп.</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1877. На период проведения лабораторных обследований лица, подвергшиеся риску заражения и не относящиеся к декретированному контингенту, не отстраняются от работы и посещения организации при отсутствии клинических симптомов заболевания, если иные требования в отношении отдельных патогенов не предусмотрены санитарным законодательством.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1878. В случае, если по результатам эпидемиологического расследования предполагается пищевой путь реализации механизма передачи инфекции, принимают меры по временному приостановлению деятельности объекта, с которым связана групповая заболеваемость, или временному отстранению персонала, связанного с приготовлением и реализацией пищевых продуктов, предполагаемых в качестве фактора передачи инфекции (до получения результатов эпидемиологических и (или) лабораторных исследований).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1879. При возникновении потенциальной угрозы распространения ОКИ, в частности, на фоне экстремальных природных (резкие повышения температуры воздуха, паводки, наводнения, ливни и другие) и социальных (отключение электроснабжения населенных пунктов, </w:t>
      </w:r>
      <w:proofErr w:type="spellStart"/>
      <w:r w:rsidRPr="00CF393A">
        <w:rPr>
          <w:rFonts w:ascii="Arial" w:eastAsia="Times New Roman" w:hAnsi="Arial" w:cs="Arial"/>
          <w:color w:val="444444"/>
          <w:sz w:val="24"/>
          <w:szCs w:val="24"/>
          <w:lang w:eastAsia="ru-RU"/>
        </w:rPr>
        <w:t>эпидемически</w:t>
      </w:r>
      <w:proofErr w:type="spellEnd"/>
      <w:r w:rsidRPr="00CF393A">
        <w:rPr>
          <w:rFonts w:ascii="Arial" w:eastAsia="Times New Roman" w:hAnsi="Arial" w:cs="Arial"/>
          <w:color w:val="444444"/>
          <w:sz w:val="24"/>
          <w:szCs w:val="24"/>
          <w:lang w:eastAsia="ru-RU"/>
        </w:rPr>
        <w:t xml:space="preserve"> значимых объектов, нарушения работы систем водоснабжения и канализации, перемещения беженцев и другие) явлений противоэпидемические мероприятия должны быть направлены на:</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организацию необходимых мероприятий на </w:t>
      </w:r>
      <w:proofErr w:type="spellStart"/>
      <w:r w:rsidRPr="00CF393A">
        <w:rPr>
          <w:rFonts w:ascii="Arial" w:eastAsia="Times New Roman" w:hAnsi="Arial" w:cs="Arial"/>
          <w:color w:val="444444"/>
          <w:sz w:val="24"/>
          <w:szCs w:val="24"/>
          <w:lang w:eastAsia="ru-RU"/>
        </w:rPr>
        <w:t>эпидемически</w:t>
      </w:r>
      <w:proofErr w:type="spellEnd"/>
      <w:r w:rsidRPr="00CF393A">
        <w:rPr>
          <w:rFonts w:ascii="Arial" w:eastAsia="Times New Roman" w:hAnsi="Arial" w:cs="Arial"/>
          <w:color w:val="444444"/>
          <w:sz w:val="24"/>
          <w:szCs w:val="24"/>
          <w:lang w:eastAsia="ru-RU"/>
        </w:rPr>
        <w:t xml:space="preserve"> значимых объектах, в первую очередь организаций пищевой промышленности, общественного питания, водопользования и других на конкретной территории с применением методов лабораторного контроля;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организацию санитарно-эпидемиологического контроля в пунктах временного нахождения пострадавшего населения;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активное выявление больных (носителей) среди лиц, относящихся к декретированным категориям;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проведение иммунизации по эпидемическим показаниям;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назначение средств экстренной профилактики лицам, подвергшимся риску заражения;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проведение дезинфекционных, дезинсекционных и </w:t>
      </w:r>
      <w:proofErr w:type="spellStart"/>
      <w:r w:rsidRPr="00CF393A">
        <w:rPr>
          <w:rFonts w:ascii="Arial" w:eastAsia="Times New Roman" w:hAnsi="Arial" w:cs="Arial"/>
          <w:color w:val="444444"/>
          <w:sz w:val="24"/>
          <w:szCs w:val="24"/>
          <w:lang w:eastAsia="ru-RU"/>
        </w:rPr>
        <w:t>дератизационных</w:t>
      </w:r>
      <w:proofErr w:type="spellEnd"/>
      <w:r w:rsidRPr="00CF393A">
        <w:rPr>
          <w:rFonts w:ascii="Arial" w:eastAsia="Times New Roman" w:hAnsi="Arial" w:cs="Arial"/>
          <w:color w:val="444444"/>
          <w:sz w:val="24"/>
          <w:szCs w:val="24"/>
          <w:lang w:eastAsia="ru-RU"/>
        </w:rPr>
        <w:t xml:space="preserve"> обработок </w:t>
      </w:r>
      <w:proofErr w:type="spellStart"/>
      <w:r w:rsidRPr="00CF393A">
        <w:rPr>
          <w:rFonts w:ascii="Arial" w:eastAsia="Times New Roman" w:hAnsi="Arial" w:cs="Arial"/>
          <w:color w:val="444444"/>
          <w:sz w:val="24"/>
          <w:szCs w:val="24"/>
          <w:lang w:eastAsia="ru-RU"/>
        </w:rPr>
        <w:t>эпидемически</w:t>
      </w:r>
      <w:proofErr w:type="spellEnd"/>
      <w:r w:rsidRPr="00CF393A">
        <w:rPr>
          <w:rFonts w:ascii="Arial" w:eastAsia="Times New Roman" w:hAnsi="Arial" w:cs="Arial"/>
          <w:color w:val="444444"/>
          <w:sz w:val="24"/>
          <w:szCs w:val="24"/>
          <w:lang w:eastAsia="ru-RU"/>
        </w:rPr>
        <w:t xml:space="preserve"> значимых объектов;</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разъяснительную работу с населением.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1880. Допуск к работе лиц, перенесших острую кишечную инфекцию, из числа декретированных категорий осуществляется после клинического выздоровления и однократного лабораторного обследования с отрицательным результатом (за исключением случаев выявления УПМ), проведенного через 1-2 календарного дня после окончания лечения в стационаре или на дому, если в отношении отдельных патогенов санитарно-эпидемиологическими требованиями не предусмотрено иное. При неустановленной этиологии ОКИ пациенты, относящиеся к данной категории, выписываются из стационара при клиническом выздоровлении и допускаются к работе не ранее 3 календарных дней со дня прекращения клинических проявлений острой фазы заболевания (отсутствии лихорадки, нормализации стула, прекращения рвоты).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1881. При выявлении носителей возбудителей ОКИ, которые могут быть источниками инфекции (декретированные категории), а также лиц с заболеваниями, ассоциируемыми с УПМ (гнойничковыми заболевания, фарингитами, ангинами и другими), производится их временное отстранение от работы и направление в медицинские организации для установления диагноза и лечения (санации). Допуск к работе осуществляется на основе заключения (справки) лечащего врача о клиническом выздоровлении и отрицательном результате контрольного лабораторного исследования на возбудителей ОКИ (за исключением УПМ), если иные требования в отношении отдельных патогенов не предусмотрены санитарно-эпидемиологическими требованиями.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1882. Лица, перенесшие ОКИ и не относящиеся к декретированным контингентам, выписываются после клинического выздоровления.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1883. В случае положительного результата лабораторных обследований на наличие патогенов бактериальной природы (за исключением УПМ), декретированное лицо самостоятельно определяет выбор активной (с проведением скорректированных повторных циклов антибактериальной терапии) или пассивной (ожидание естественного прекращения </w:t>
      </w:r>
      <w:proofErr w:type="spellStart"/>
      <w:r w:rsidRPr="00CF393A">
        <w:rPr>
          <w:rFonts w:ascii="Arial" w:eastAsia="Times New Roman" w:hAnsi="Arial" w:cs="Arial"/>
          <w:color w:val="444444"/>
          <w:sz w:val="24"/>
          <w:szCs w:val="24"/>
          <w:lang w:eastAsia="ru-RU"/>
        </w:rPr>
        <w:t>бактериовыделения</w:t>
      </w:r>
      <w:proofErr w:type="spellEnd"/>
      <w:r w:rsidRPr="00CF393A">
        <w:rPr>
          <w:rFonts w:ascii="Arial" w:eastAsia="Times New Roman" w:hAnsi="Arial" w:cs="Arial"/>
          <w:color w:val="444444"/>
          <w:sz w:val="24"/>
          <w:szCs w:val="24"/>
          <w:lang w:eastAsia="ru-RU"/>
        </w:rPr>
        <w:t>) тактики для получения допуска к работе. При положительных результатах лабораторного обследования, проведенного после повторного курса лечения лиц из числа декретированного контингента, за ними устанавливается медицинское наблюдение с временным переводом, при их согласии, на другую работу, не связанную с эпидемическим риском.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 xml:space="preserve">Лица с постоянным и </w:t>
      </w:r>
      <w:proofErr w:type="spellStart"/>
      <w:r w:rsidRPr="00CF393A">
        <w:rPr>
          <w:rFonts w:ascii="Arial" w:eastAsia="Times New Roman" w:hAnsi="Arial" w:cs="Arial"/>
          <w:color w:val="444444"/>
          <w:sz w:val="24"/>
          <w:szCs w:val="24"/>
          <w:lang w:eastAsia="ru-RU"/>
        </w:rPr>
        <w:t>персистирующим</w:t>
      </w:r>
      <w:proofErr w:type="spellEnd"/>
      <w:r w:rsidRPr="00CF393A">
        <w:rPr>
          <w:rFonts w:ascii="Arial" w:eastAsia="Times New Roman" w:hAnsi="Arial" w:cs="Arial"/>
          <w:color w:val="444444"/>
          <w:sz w:val="24"/>
          <w:szCs w:val="24"/>
          <w:lang w:eastAsia="ru-RU"/>
        </w:rPr>
        <w:t xml:space="preserve"> выделением возбудителей ОКИ не допускаются к работе, связанной с приготовлением, производством, транспортировкой, хранением, реализацией продуктов питания и обслуживанием водопроводных сооружений. Лица из числа декретированных категорий, являющиеся носителями возбудителей ОКИ, при их согласии, временно переводятся на другую работу, не связанную с риском распространения ОКИ.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1884. После перенесенного заболевания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дети, обучающиеся в организациях, осуществляющих образовательную деятельность, находящиеся в летних оздоровительных учреждениях, организациях для детей-сирот и детей, оставшихся без попечения родителей, в течение двух месяцев после перенесенного заболевания не допускаются к дежурствам по пищеблоку.</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лица из числа декретированного контингента, переболевшие ОКИ и являющиеся носителями возбудителей ОКИ, не допускаются к работе до получения отрицательных результатов лабораторного обследования.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переболевшие ОКИ дети, посещающие дошкольные образовательные организации, школы-интернаты, летние оздоровительные организации и другие типы учреждений с круглосуточным пребыванием допускаются в коллектив на основании справки о выздоровлении, выданной лечащим врачом.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Остальным категориям лиц, переболевших ОКИ, диспансерное наблюдение назначается по рекомендации врача медицинской организации.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Снятие с диспансерного наблюдения проводится врачом медицинской организации при условии полного клинического выздоровления </w:t>
      </w:r>
      <w:proofErr w:type="spellStart"/>
      <w:r w:rsidRPr="00CF393A">
        <w:rPr>
          <w:rFonts w:ascii="Arial" w:eastAsia="Times New Roman" w:hAnsi="Arial" w:cs="Arial"/>
          <w:color w:val="444444"/>
          <w:sz w:val="24"/>
          <w:szCs w:val="24"/>
          <w:lang w:eastAsia="ru-RU"/>
        </w:rPr>
        <w:t>реконвалесцента</w:t>
      </w:r>
      <w:proofErr w:type="spellEnd"/>
      <w:r w:rsidRPr="00CF393A">
        <w:rPr>
          <w:rFonts w:ascii="Arial" w:eastAsia="Times New Roman" w:hAnsi="Arial" w:cs="Arial"/>
          <w:color w:val="444444"/>
          <w:sz w:val="24"/>
          <w:szCs w:val="24"/>
          <w:lang w:eastAsia="ru-RU"/>
        </w:rPr>
        <w:t xml:space="preserve"> и отрицательного результата лабораторного обследования.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1885. При ОКИ проводят профилактическую и очаговую (текущую и заключительную) дезинфекцию.</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Профилактические дезинфекционные мероприятия в организованных коллективах детей и взрослых, а также в организациях пищевой промышленности, общественного питания, объектах торговли, реализующих пищевую продукцию, транспорте для перевозки пищевых продуктов, объектах водоснабжения проводят силами организаций или с привлечением сторонней организации, оказывающей услуги по дезинфекции, в комплексе с другими профилактическими и противоэпидемическими мероприятиями, осуществляемыми в соответствии с санитарно-эпидемиологическими требованиями к устройству и содержанию этих мест.</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1886. Очаговую текущую дезинфекцию на объектах выполняет персонал учреждения, или лицо, ухаживающее за больным на дому. Для проведения дезинфекции используют средства, зарегистрированные, имеющие декларацию соответствия, инструкцию по применению, и разрешенные для дезинфекции при кишечных бактериальных и вирусных инфекциях и (или) при паразитарных заболеваниях. Для проведения текущей дезинфекции выбирают средства с </w:t>
      </w:r>
      <w:r w:rsidRPr="00CF393A">
        <w:rPr>
          <w:rFonts w:ascii="Arial" w:eastAsia="Times New Roman" w:hAnsi="Arial" w:cs="Arial"/>
          <w:color w:val="444444"/>
          <w:sz w:val="24"/>
          <w:szCs w:val="24"/>
          <w:lang w:eastAsia="ru-RU"/>
        </w:rPr>
        <w:lastRenderedPageBreak/>
        <w:t>низкой ингаляционной опасностью, при использовании которых не требуется защита органов дыхания и которые разрешены для применения в присутствии больного.</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1887. Дезинфекции подлежат все предметы, имеющие контакт с больным и являющиеся потенциальными факторами передачи ОКИ - выделения больного (фекалии, моча, рвотные массы), посуда из-под выделений, санитарно-техническое оборудование, поверхности в помещениях, столовая посуда и приборы, остатки пищи, предметы ухода за больными, игрушки, белье (нательное, постельное, полотенца и иное).</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1888. Проводят гигиену рук, включающую их защиту резиновыми перчатками при уходе за больным и контакте с объектами в окружении больного. Осуществляется мытье рук мылом и водой, обработке их кожными антисептиками после любых контактов с источниками и потенциальными факторами передачи возбудителей. Для обеззараживания рук медицинских работников используют кожные антисептики, эффективные в отношении возбудителей кишечных бактериальных и вирусных инфекций.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1889. Очаговую заключительную дезинфекцию проводят после удаления больного (носителя) из очага ОКИ. При ОКИ, вызванных возбудителями, относящимися ко II группе патогенности, заключительную дезинфекцию проводят специалисты учреждений дезинфекционного профиля. В очагах, вызванных другими (в том числе неустановленными) возбудителями заключительную дезинфекцию могут проводить не только специалисты учреждений дезинфекционного профиля, но и медицинский персонал МО, детских и подростковых учреждений, или население под руководством специалистов дезинфекционного профиля. Дезинфекции подвергают те же объекты, что и при проведении текущей дезинфекции, с использованием наиболее эффективных средств, обеспечивающих биологическую инактивацию возбудителей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Применение средств индивидуальной защиты персонала, осуществляющего </w:t>
      </w:r>
      <w:proofErr w:type="gramStart"/>
      <w:r w:rsidRPr="00CF393A">
        <w:rPr>
          <w:rFonts w:ascii="Arial" w:eastAsia="Times New Roman" w:hAnsi="Arial" w:cs="Arial"/>
          <w:color w:val="444444"/>
          <w:sz w:val="24"/>
          <w:szCs w:val="24"/>
          <w:lang w:eastAsia="ru-RU"/>
        </w:rPr>
        <w:t>заключительную дезинфекцию</w:t>
      </w:r>
      <w:proofErr w:type="gramEnd"/>
      <w:r w:rsidRPr="00CF393A">
        <w:rPr>
          <w:rFonts w:ascii="Arial" w:eastAsia="Times New Roman" w:hAnsi="Arial" w:cs="Arial"/>
          <w:color w:val="444444"/>
          <w:sz w:val="24"/>
          <w:szCs w:val="24"/>
          <w:lang w:eastAsia="ru-RU"/>
        </w:rPr>
        <w:t xml:space="preserve"> определяется инструкциями к используемым </w:t>
      </w:r>
      <w:proofErr w:type="spellStart"/>
      <w:r w:rsidRPr="00CF393A">
        <w:rPr>
          <w:rFonts w:ascii="Arial" w:eastAsia="Times New Roman" w:hAnsi="Arial" w:cs="Arial"/>
          <w:color w:val="444444"/>
          <w:sz w:val="24"/>
          <w:szCs w:val="24"/>
          <w:lang w:eastAsia="ru-RU"/>
        </w:rPr>
        <w:t>дезинфектантам</w:t>
      </w:r>
      <w:proofErr w:type="spellEnd"/>
      <w:r w:rsidRPr="00CF393A">
        <w:rPr>
          <w:rFonts w:ascii="Arial" w:eastAsia="Times New Roman" w:hAnsi="Arial" w:cs="Arial"/>
          <w:color w:val="444444"/>
          <w:sz w:val="24"/>
          <w:szCs w:val="24"/>
          <w:lang w:eastAsia="ru-RU"/>
        </w:rPr>
        <w:t xml:space="preserve"> и рекомендациями их производителей.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Дезинфекционные мероприятия проводят в зависимости от конкретной кишечной инфекции (бактериальной, вирусной или паразитарной этиологии).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1890. Необходимо следить за своевременным проведением профилактической дезинсекции, направленной на борьбу с насекомыми, являющимися механическими переносчиками возбудителей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Если при эпидемиологическом обследовании выявлены объективные признаки заселения строения грызунами, в очаге зоонозных инфекций с фекально-оральным механизмом передачи проводят дератизацию с целью предупреждения контаминации возбудителями ОКИ воды и пищевых продуктов при их производстве, хранении и на всех этапах реализации населению, а также для предотвращения попадания возбудителей в готовые пищевые продукты.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Дезинсекцию и дератизацию в очаге ОКИ проводят в соответствии с санитарно-эпидемиологическими требованиями.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1891. Для профилактики возникновения внутрибольничных очагов ОКИ,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пациентов, персонала или лиц по уходу за больными.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В непрофильных по ОКИ отделениях запрещается госпитализация в течение 7 календарных дней новых пациентов в палату с выявленным больным. При госпитализации пациентов с ОКИ в профильные отделения соблюдается принцип поочередной загрузки палат.</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В случае выявления больного ОКИ проводится: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немедленная отправка экстренного извещения в территориальный орган, уполномоченный осуществлять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немедленная изоляция, перевод больного в инфекционное отделение или диагностические боксы (полубоксы) в профильном отделении в соответствии с законодательством Российской Федерации;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медицинское наблюдение в течение 7 календарных дней от момента выявления больного и однократное лабораторное обследование (для выявления носительства или бессимптомного течения заболевания) за лицами, подвергшимися риску инфицирования;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заключительная дезинфекция;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эпидемиологическое расследование случаев заноса или внутрибольничного инфицирования пациентов, персонала или лиц по уходу с выявлением факторов и путей передачи возбудителя инфекции; анализ информации, принятие административных решений.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1892. При групповой заболеваемости ОКИ в одном или нескольких отделениях медицинской организации: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проводят изоляцию заболевших или их перевод в инфекционное отделение при отсутствии клинических противопоказаний в соответствии с законодательством Российской Федерации;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прекращают плановый прием пациентов в отделение(я), где зарегистрирована групповая заболеваемость, и проводят медицинское наблюдение за контактными в течение 7 календарных дней от момента изоляции последнего заболевшего;</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проводят обследование персонала с применением лабораторных методов исследования (лиц - подвергшихся риску заражения - по решению специалиста, отвечающего за проведение эпидемиологического расследования) для выявления возможного источника инфекции;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при наличии соответствующих препаратов и эпидемиологических оснований проводят экстренную профилактику;</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минимизируют перемещения пациентов из палаты в палату, за исключением мероприятий по изоляции пострадавших, а также рассматривают возможность сокращения числа находящихся на госпитализации пациентов за счет ранней выписки с учетом общего состояния больных;</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закрытие отделений проводят по предписанию органа, осуществляющего федеральный государственный санитарно-эпидемиологический надзор.</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1893. Открытие отделения(</w:t>
      </w:r>
      <w:proofErr w:type="spellStart"/>
      <w:r w:rsidRPr="00CF393A">
        <w:rPr>
          <w:rFonts w:ascii="Arial" w:eastAsia="Times New Roman" w:hAnsi="Arial" w:cs="Arial"/>
          <w:color w:val="444444"/>
          <w:sz w:val="24"/>
          <w:szCs w:val="24"/>
          <w:lang w:eastAsia="ru-RU"/>
        </w:rPr>
        <w:t>ий</w:t>
      </w:r>
      <w:proofErr w:type="spellEnd"/>
      <w:r w:rsidRPr="00CF393A">
        <w:rPr>
          <w:rFonts w:ascii="Arial" w:eastAsia="Times New Roman" w:hAnsi="Arial" w:cs="Arial"/>
          <w:color w:val="444444"/>
          <w:sz w:val="24"/>
          <w:szCs w:val="24"/>
          <w:lang w:eastAsia="ru-RU"/>
        </w:rPr>
        <w:t>) проводится после проведения комплекса противоэпидемических мероприятий обеспечивающих устранение источников и факторов передачи возбудителей.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ОКИ</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1894. В целях предупреждения возникновения и распространения ОКИ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оценка эпидемиологической ситуации и прогнозирование тенденций ее развития;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мониторинг заболеваемости;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наблюдение за циркуляцией и характеристика возбудителей ОКИ в популяции людей и в объектах окружающей среды;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анализ параметров факторов среды обитания окружающей среды, которые могут послужить факторами передачи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оценка эффективности проводимых санитарно-противоэпидемических (профилактических) мероприятий;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ретроспективный и оперативный анализ динамики заболеваемости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Профилактические мероприятия (специфическая и неспецифическая профилактика)</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1895. Органы, уполномоченные проводить федеральный государственный санитарно-эпидемиологический надзор, осуществляют контроль за соблюдением требований санитарного законодательства Российской Федерации, направленных на предупреждение контаминации возбудителями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пищевых продуктов, как в процессе их хранения и производства, так и на всех этапах реализации населению, а также на предотвращение попадания возбудителей в готовые пищевые продукты и накопления в них микроорганизмов;</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питьевой воды;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объектов коммунального хозяйства населенных мест;</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lastRenderedPageBreak/>
        <w:t>предметов быта и окружающей обстановки в организованных коллективах детей и взрослых, медицинских организациях и других.</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1896.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 в том числе с использованием лабораторных исследований.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1897. Объектами производственного контроля в организациях и у индивидуальных предпринимателей являются сырье, продукты и объекты окружающей среды, которые могут быть контаминированы возбудителями 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1898. Программа производственного контроля составляется юридическим лицом, индивидуальным предпринимателем и утверждается руководителем организации либо уполномоченными лицами.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1899. В профилактических целях проводятся клинико-лабораторные обследования и ограничительные меры среди отдельных групп населения.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1900. Однократному лабораторному обследованию, с использованием разрешенных к применению на территории Российской Федерации медицинских изделий и алгоритмов лабораторной диагностики ОКИ подвергаются лица, поступающие на работу в:</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 предприятия по производству пищевой продукции, предприятия общественного питания и объекты торговли, реализующих пищевую продукцию, молочные кухни, молочные фермы, молочные заводы и другие, непосредственно занятые обработкой, хранением, транспортировкой продуктов питания и выдачей готовой пищи, а также ремонтом инвентаря и оборудования;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2) организации воспитания и обучения, отдыха и оздоровления детей и медицинские организации, занятые непосредственным обслуживанием и питанием детей;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3) организации, осуществляющие эксплуатацию водопроводных сооружений, доставку и хранение питьевой воды.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1901. В случае выделения возбудителей острых кишечных инфекций у обследуемого он не допускается к работе и направляется на консультацию врача, если иные требования в отношении отдельных патогенов не предусмотрены санитарно-эпидемиологическими требованиями.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1902. Лабораторное обследование лиц перед поступлением в стационары и санатории проводится по клиническим и эпидемиологическим показаниям.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 xml:space="preserve">При оформлении лиц на стационарное лечение в больницы (отделения) психоневрологического (психосоматического) профиля, дома престарелых, интернаты для лиц с хроническими психическими заболеваниями и поражением центральной нервной системы, в другие типы закрытых организаций с круглосуточным пребыванием проводится однократное бактериологическое обследование на наличие микроорганизмов рода </w:t>
      </w:r>
      <w:proofErr w:type="spellStart"/>
      <w:r w:rsidRPr="00CF393A">
        <w:rPr>
          <w:rFonts w:ascii="Arial" w:eastAsia="Times New Roman" w:hAnsi="Arial" w:cs="Arial"/>
          <w:color w:val="444444"/>
          <w:sz w:val="24"/>
          <w:szCs w:val="24"/>
          <w:lang w:eastAsia="ru-RU"/>
        </w:rPr>
        <w:t>Shigella</w:t>
      </w:r>
      <w:proofErr w:type="spellEnd"/>
      <w:r w:rsidRPr="00CF393A">
        <w:rPr>
          <w:rFonts w:ascii="Arial" w:eastAsia="Times New Roman" w:hAnsi="Arial" w:cs="Arial"/>
          <w:color w:val="444444"/>
          <w:sz w:val="24"/>
          <w:szCs w:val="24"/>
          <w:lang w:eastAsia="ru-RU"/>
        </w:rPr>
        <w:t xml:space="preserve"> </w:t>
      </w:r>
      <w:proofErr w:type="spellStart"/>
      <w:r w:rsidRPr="00CF393A">
        <w:rPr>
          <w:rFonts w:ascii="Arial" w:eastAsia="Times New Roman" w:hAnsi="Arial" w:cs="Arial"/>
          <w:color w:val="444444"/>
          <w:sz w:val="24"/>
          <w:szCs w:val="24"/>
          <w:lang w:eastAsia="ru-RU"/>
        </w:rPr>
        <w:t>spp</w:t>
      </w:r>
      <w:proofErr w:type="spellEnd"/>
      <w:r w:rsidRPr="00CF393A">
        <w:rPr>
          <w:rFonts w:ascii="Arial" w:eastAsia="Times New Roman" w:hAnsi="Arial" w:cs="Arial"/>
          <w:color w:val="444444"/>
          <w:sz w:val="24"/>
          <w:szCs w:val="24"/>
          <w:lang w:eastAsia="ru-RU"/>
        </w:rPr>
        <w:t>./</w:t>
      </w:r>
      <w:proofErr w:type="spellStart"/>
      <w:r w:rsidRPr="00CF393A">
        <w:rPr>
          <w:rFonts w:ascii="Arial" w:eastAsia="Times New Roman" w:hAnsi="Arial" w:cs="Arial"/>
          <w:color w:val="444444"/>
          <w:sz w:val="24"/>
          <w:szCs w:val="24"/>
          <w:lang w:eastAsia="ru-RU"/>
        </w:rPr>
        <w:t>энтероинвазивных</w:t>
      </w:r>
      <w:proofErr w:type="spellEnd"/>
      <w:r w:rsidRPr="00CF393A">
        <w:rPr>
          <w:rFonts w:ascii="Arial" w:eastAsia="Times New Roman" w:hAnsi="Arial" w:cs="Arial"/>
          <w:color w:val="444444"/>
          <w:sz w:val="24"/>
          <w:szCs w:val="24"/>
          <w:lang w:eastAsia="ru-RU"/>
        </w:rPr>
        <w:t xml:space="preserve"> E </w:t>
      </w:r>
      <w:proofErr w:type="spellStart"/>
      <w:r w:rsidRPr="00CF393A">
        <w:rPr>
          <w:rFonts w:ascii="Arial" w:eastAsia="Times New Roman" w:hAnsi="Arial" w:cs="Arial"/>
          <w:color w:val="444444"/>
          <w:sz w:val="24"/>
          <w:szCs w:val="24"/>
          <w:lang w:eastAsia="ru-RU"/>
        </w:rPr>
        <w:t>coli</w:t>
      </w:r>
      <w:proofErr w:type="spellEnd"/>
      <w:r w:rsidRPr="00CF393A">
        <w:rPr>
          <w:rFonts w:ascii="Arial" w:eastAsia="Times New Roman" w:hAnsi="Arial" w:cs="Arial"/>
          <w:color w:val="444444"/>
          <w:sz w:val="24"/>
          <w:szCs w:val="24"/>
          <w:lang w:eastAsia="ru-RU"/>
        </w:rPr>
        <w:t xml:space="preserve"> и </w:t>
      </w:r>
      <w:proofErr w:type="spellStart"/>
      <w:r w:rsidRPr="00CF393A">
        <w:rPr>
          <w:rFonts w:ascii="Arial" w:eastAsia="Times New Roman" w:hAnsi="Arial" w:cs="Arial"/>
          <w:color w:val="444444"/>
          <w:sz w:val="24"/>
          <w:szCs w:val="24"/>
          <w:lang w:eastAsia="ru-RU"/>
        </w:rPr>
        <w:t>Salmonella</w:t>
      </w:r>
      <w:proofErr w:type="spellEnd"/>
      <w:r w:rsidRPr="00CF393A">
        <w:rPr>
          <w:rFonts w:ascii="Arial" w:eastAsia="Times New Roman" w:hAnsi="Arial" w:cs="Arial"/>
          <w:color w:val="444444"/>
          <w:sz w:val="24"/>
          <w:szCs w:val="24"/>
          <w:lang w:eastAsia="ru-RU"/>
        </w:rPr>
        <w:t xml:space="preserve"> </w:t>
      </w:r>
      <w:proofErr w:type="spellStart"/>
      <w:r w:rsidRPr="00CF393A">
        <w:rPr>
          <w:rFonts w:ascii="Arial" w:eastAsia="Times New Roman" w:hAnsi="Arial" w:cs="Arial"/>
          <w:color w:val="444444"/>
          <w:sz w:val="24"/>
          <w:szCs w:val="24"/>
          <w:lang w:eastAsia="ru-RU"/>
        </w:rPr>
        <w:t>spp</w:t>
      </w:r>
      <w:proofErr w:type="spellEnd"/>
      <w:r w:rsidRPr="00CF393A">
        <w:rPr>
          <w:rFonts w:ascii="Arial" w:eastAsia="Times New Roman" w:hAnsi="Arial" w:cs="Arial"/>
          <w:color w:val="444444"/>
          <w:sz w:val="24"/>
          <w:szCs w:val="24"/>
          <w:lang w:eastAsia="ru-RU"/>
        </w:rPr>
        <w:t xml:space="preserve">. Однократное обследование проводится также при переводе больных в учреждения психоневрологического (психосоматического) </w:t>
      </w:r>
      <w:r w:rsidRPr="00CF393A">
        <w:rPr>
          <w:rFonts w:ascii="Arial" w:eastAsia="Times New Roman" w:hAnsi="Arial" w:cs="Arial"/>
          <w:color w:val="444444"/>
          <w:sz w:val="24"/>
          <w:szCs w:val="24"/>
          <w:lang w:eastAsia="ru-RU"/>
        </w:rPr>
        <w:lastRenderedPageBreak/>
        <w:t>профиля.</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1903. Однократному лабораторному обследованию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 (также при поступлении на работу в течение оздоровительного сезона) подлежат:</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сотрудники, поступающие на работу на пищеблоки;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сотрудники, деятельность которых связана с производством, хранением, транспортировкой, реализацией пищевых продуктов и питьевой воды;</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лица, осуществляющие эксплуатацию водопроводных сооружений.</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1904. Профилактика ОКИ, при которых возбудителем является гноеродная микрофлора и УПМ, осуществляется путем отстранения от работы, связанной с непосредственной обработкой пищевых продуктов и их изготовлением, лиц с гнойничковыми заболевания, фарингитами, ангинами и другими активными формами проявления хронической инфекции.</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1905. В случае возникновения у лиц, относящихся к декретированному контингенту, симптомов ОКИ, они должны немедленно прекратить выполнение своих должностных обязанностей, сопровождающихся риском инфицирования третьих лиц, сообщить об этом своему непосредственному руководителю и обратиться к медицинским работникам.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CF393A">
        <w:rPr>
          <w:rFonts w:ascii="Arial" w:eastAsia="Times New Roman" w:hAnsi="Arial" w:cs="Arial"/>
          <w:b/>
          <w:bCs/>
          <w:color w:val="444444"/>
          <w:sz w:val="24"/>
          <w:szCs w:val="24"/>
          <w:lang w:eastAsia="ru-RU"/>
        </w:rPr>
        <w:t>Гигиеническое воспитание</w:t>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1906. Гигиеническое воспитание населения включает в себя: представление населению подробной информации об эпидемиологии ОКИ, основных симптомах заболевания и мерах профилактики с использованием средств массовой информации, непериодической печатной и сетевой продукции и других видов коммуникаций с населением.</w:t>
      </w:r>
      <w:r w:rsidRPr="00CF393A">
        <w:rPr>
          <w:rFonts w:ascii="Arial" w:eastAsia="Times New Roman" w:hAnsi="Arial" w:cs="Arial"/>
          <w:color w:val="444444"/>
          <w:sz w:val="24"/>
          <w:szCs w:val="24"/>
          <w:lang w:eastAsia="ru-RU"/>
        </w:rPr>
        <w:br/>
      </w:r>
    </w:p>
    <w:p w:rsidR="00CF393A" w:rsidRPr="00CF393A" w:rsidRDefault="00CF393A" w:rsidP="00CF393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F393A">
        <w:rPr>
          <w:rFonts w:ascii="Arial" w:eastAsia="Times New Roman" w:hAnsi="Arial" w:cs="Arial"/>
          <w:color w:val="444444"/>
          <w:sz w:val="24"/>
          <w:szCs w:val="24"/>
          <w:lang w:eastAsia="ru-RU"/>
        </w:rPr>
        <w:t>1907. Организацию информационно-разъяснительной работы среди населения проводят органы, осуществляющие федеральный государственный санитарно-эпидемиологический надзор, органы управления здравоохранением, центры медицинской профилактики, медицинские организации.</w:t>
      </w:r>
    </w:p>
    <w:p w:rsidR="00CF393A" w:rsidRDefault="00CF393A"/>
    <w:sectPr w:rsidR="00CF3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3A"/>
    <w:rsid w:val="00B7662F"/>
    <w:rsid w:val="00CF393A"/>
    <w:rsid w:val="00E0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A01D"/>
  <w15:chartTrackingRefBased/>
  <w15:docId w15:val="{D36BCD64-8DA7-4F1B-88FA-C41B89C0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0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2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5303">
      <w:bodyDiv w:val="1"/>
      <w:marLeft w:val="0"/>
      <w:marRight w:val="0"/>
      <w:marTop w:val="0"/>
      <w:marBottom w:val="0"/>
      <w:divBdr>
        <w:top w:val="none" w:sz="0" w:space="0" w:color="auto"/>
        <w:left w:val="none" w:sz="0" w:space="0" w:color="auto"/>
        <w:bottom w:val="none" w:sz="0" w:space="0" w:color="auto"/>
        <w:right w:val="none" w:sz="0" w:space="0" w:color="auto"/>
      </w:divBdr>
    </w:div>
    <w:div w:id="1309431730">
      <w:bodyDiv w:val="1"/>
      <w:marLeft w:val="0"/>
      <w:marRight w:val="0"/>
      <w:marTop w:val="0"/>
      <w:marBottom w:val="0"/>
      <w:divBdr>
        <w:top w:val="none" w:sz="0" w:space="0" w:color="auto"/>
        <w:left w:val="none" w:sz="0" w:space="0" w:color="auto"/>
        <w:bottom w:val="none" w:sz="0" w:space="0" w:color="auto"/>
        <w:right w:val="none" w:sz="0" w:space="0" w:color="auto"/>
      </w:divBdr>
    </w:div>
    <w:div w:id="1477333716">
      <w:bodyDiv w:val="1"/>
      <w:marLeft w:val="0"/>
      <w:marRight w:val="0"/>
      <w:marTop w:val="0"/>
      <w:marBottom w:val="0"/>
      <w:divBdr>
        <w:top w:val="none" w:sz="0" w:space="0" w:color="auto"/>
        <w:left w:val="none" w:sz="0" w:space="0" w:color="auto"/>
        <w:bottom w:val="none" w:sz="0" w:space="0" w:color="auto"/>
        <w:right w:val="none" w:sz="0" w:space="0" w:color="auto"/>
      </w:divBdr>
    </w:div>
    <w:div w:id="1690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5338</Words>
  <Characters>30433</Characters>
  <Application>Microsoft Office Word</Application>
  <DocSecurity>0</DocSecurity>
  <Lines>253</Lines>
  <Paragraphs>71</Paragraphs>
  <ScaleCrop>false</ScaleCrop>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2021-09-28T09:59:00Z</dcterms:created>
  <dcterms:modified xsi:type="dcterms:W3CDTF">2021-09-28T10:02:00Z</dcterms:modified>
</cp:coreProperties>
</file>